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AB14" w14:textId="3E4F036E" w:rsidR="002C76D4" w:rsidRDefault="006D7A45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CD8AB15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CD8AB16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CD8AB17" w14:textId="49EB0E5E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6D7A4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6D7A4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4CD8AB18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4CD8AB1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1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1A" w14:textId="77777777" w:rsidR="00A45FA3" w:rsidRPr="00C001EB" w:rsidRDefault="00C84A27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Psychologia </w:t>
            </w:r>
          </w:p>
        </w:tc>
      </w:tr>
      <w:tr w:rsidR="00A45FA3" w:rsidRPr="00746450" w14:paraId="4CD8AB1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1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1D" w14:textId="77777777" w:rsidR="00A45FA3" w:rsidRPr="00353365" w:rsidRDefault="00353365" w:rsidP="00353365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353365">
              <w:rPr>
                <w:b w:val="0"/>
                <w:sz w:val="20"/>
                <w:szCs w:val="20"/>
              </w:rPr>
              <w:t>Dr Piotr Dzieduszyński</w:t>
            </w:r>
          </w:p>
        </w:tc>
      </w:tr>
      <w:tr w:rsidR="00A45FA3" w:rsidRPr="00746450" w14:paraId="4CD8AB2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1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20" w14:textId="77777777" w:rsidR="00A45FA3" w:rsidRPr="00353365" w:rsidRDefault="00353365" w:rsidP="00353365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353365">
              <w:rPr>
                <w:b w:val="0"/>
                <w:sz w:val="20"/>
                <w:szCs w:val="20"/>
              </w:rPr>
              <w:t>Dr Piotr Dzieduszyński</w:t>
            </w:r>
          </w:p>
        </w:tc>
      </w:tr>
      <w:tr w:rsidR="00A45FA3" w:rsidRPr="00746450" w14:paraId="4CD8AB2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2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23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4CD8AB2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2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26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4CD8AB2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2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29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4CD8AB2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2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2C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4CD8AB30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2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D8AB2F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4CD8AB3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3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D8AB32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II</w:t>
            </w:r>
          </w:p>
        </w:tc>
      </w:tr>
      <w:tr w:rsidR="00A45FA3" w:rsidRPr="00746450" w14:paraId="4CD8AB3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3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D8AB35" w14:textId="77777777" w:rsidR="00A45FA3" w:rsidRPr="00D57349" w:rsidRDefault="00C84A27" w:rsidP="00C84A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B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 i humanistyczne</w:t>
            </w:r>
          </w:p>
        </w:tc>
      </w:tr>
      <w:tr w:rsidR="00A45FA3" w:rsidRPr="00746450" w14:paraId="4CD8AB3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37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D8AB38" w14:textId="726A1896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6D7A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4CD8AB3B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3A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4CD8AB47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CD8AB3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D8AB3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D8AB3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3F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8AB4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8AB4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8AB4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8AB4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8AB44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CD8AB45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4CD8AB4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4CD8AB52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4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CD8AB49" w14:textId="77777777" w:rsidR="00A45FA3" w:rsidRPr="00E9338A" w:rsidRDefault="00C84A27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4CD8AB4A" w14:textId="77777777" w:rsidR="00A45FA3" w:rsidRPr="00E9338A" w:rsidRDefault="00C84A2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4B" w14:textId="77777777" w:rsidR="00091F91" w:rsidRPr="00E9338A" w:rsidRDefault="00C84A2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CD8AB4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4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4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4F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5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D8AB51" w14:textId="77777777" w:rsidR="00600716" w:rsidRPr="00E9338A" w:rsidRDefault="00C84A2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746450" w14:paraId="4CD8AB5D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5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CD8AB54" w14:textId="77777777" w:rsidR="00A45FA3" w:rsidRPr="00E9338A" w:rsidRDefault="00C84A2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4CD8AB55" w14:textId="77777777" w:rsidR="00A45FA3" w:rsidRPr="00E9338A" w:rsidRDefault="00C84A27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56" w14:textId="77777777" w:rsidR="00A45FA3" w:rsidRPr="00E9338A" w:rsidRDefault="00C84A2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CD8AB5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5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5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5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8AB5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D8AB5C" w14:textId="77777777" w:rsidR="00A45FA3" w:rsidRPr="00E9338A" w:rsidRDefault="00C84A2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</w:tr>
      <w:tr w:rsidR="00A45FA3" w:rsidRPr="00114B2C" w14:paraId="4CD8AB6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5E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D8AB5F" w14:textId="77777777" w:rsidR="00A45FA3" w:rsidRPr="00E602D8" w:rsidRDefault="00E602D8" w:rsidP="00E602D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602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znać podstawowe pojęcia z zakresu psychologii.</w:t>
            </w:r>
          </w:p>
        </w:tc>
      </w:tr>
      <w:tr w:rsidR="00A45FA3" w:rsidRPr="00114B2C" w14:paraId="4CD8AB6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6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D8AB62" w14:textId="77777777" w:rsidR="00A45FA3" w:rsidRPr="00E602D8" w:rsidRDefault="00E602D8" w:rsidP="00E60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02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 realizacji programu kształcenia student pozna podstawy rozwoju człowieka, potrafi rozróżnić jego zachowania prawidłowe oraz zaburzone.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602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Realizacja programu kształcenia umożliwia, wskazanie przez studenta prawidłowości danego etapu rozwoju psychologicznego, różnicowa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nie relacji interpersonalnych. </w:t>
            </w:r>
            <w:r w:rsidRPr="00E602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będzie znał metody relaksacyjne, techniki redukowania lęku, mechanizmy powstawania i zapobiegania wypalenia zawodowego</w:t>
            </w:r>
          </w:p>
        </w:tc>
      </w:tr>
      <w:tr w:rsidR="00A45FA3" w:rsidRPr="00114B2C" w14:paraId="4CD8AB68" w14:textId="77777777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64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D8AB65" w14:textId="77777777" w:rsidR="00A45FA3" w:rsidRPr="00A43E99" w:rsidRDefault="00A45FA3" w:rsidP="00A43E9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3E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A43E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43E99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43E99" w:rsidRPr="00A43E99">
              <w:rPr>
                <w:rFonts w:ascii="Times New Roman" w:hAnsi="Times New Roman" w:cs="Times New Roman"/>
                <w:sz w:val="20"/>
                <w:szCs w:val="20"/>
              </w:rPr>
              <w:t>ykłady problemowy, wykład konwersatoryjny, wykład informacyjny, wykład multimedialny</w:t>
            </w:r>
            <w:r w:rsidR="00A43E99" w:rsidRPr="00A43E9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4CD8AB66" w14:textId="77777777" w:rsidR="00D20D18" w:rsidRPr="00A43E99" w:rsidRDefault="00A45FA3" w:rsidP="00A43E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3E99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43E9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A43E99" w:rsidRPr="00A43E99">
              <w:rPr>
                <w:rFonts w:ascii="Times New Roman" w:hAnsi="Times New Roman" w:cs="Times New Roman"/>
                <w:sz w:val="20"/>
                <w:szCs w:val="20"/>
              </w:rPr>
              <w:t>dyskusja dydaktyczna, praca w grupach, rozwiązywanie zadania, analiza przypadków, praca w grupach</w:t>
            </w:r>
            <w:r w:rsidR="00A43E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D8AB67" w14:textId="77777777" w:rsidR="0072599A" w:rsidRPr="00035F3D" w:rsidRDefault="00A45FA3" w:rsidP="00A43E99">
            <w:pPr>
              <w:spacing w:after="0" w:line="240" w:lineRule="auto"/>
              <w:rPr>
                <w:kern w:val="1"/>
                <w:sz w:val="20"/>
                <w:szCs w:val="20"/>
              </w:rPr>
            </w:pPr>
            <w:r w:rsidRPr="00A43E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A43E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A43E99" w:rsidRPr="00A43E99">
              <w:rPr>
                <w:rFonts w:ascii="Times New Roman" w:hAnsi="Times New Roman" w:cs="Times New Roman"/>
                <w:sz w:val="20"/>
                <w:szCs w:val="20"/>
              </w:rPr>
              <w:t xml:space="preserve"> studiowanie literatury, prezentacja multimedialna, praca problemowa</w:t>
            </w:r>
            <w:r w:rsidR="00A43E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4CD8AB6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69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D8AB6A" w14:textId="77777777" w:rsidR="00A45FA3" w:rsidRPr="00804F11" w:rsidRDefault="00A45FA3" w:rsidP="006F0B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804F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F0B62" w:rsidRPr="00804F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</w:t>
            </w:r>
            <w:r w:rsidR="006F0B62" w:rsidRPr="00804F11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</w:t>
            </w:r>
            <w:r w:rsidR="00E27C44" w:rsidRPr="00804F11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  <w:r w:rsidR="00804F11" w:rsidRPr="00804F11">
              <w:rPr>
                <w:rFonts w:ascii="Times New Roman" w:hAnsi="Times New Roman" w:cs="Times New Roman"/>
                <w:sz w:val="20"/>
                <w:szCs w:val="20"/>
              </w:rPr>
              <w:t xml:space="preserve"> programy multimedialne, sprzęt audiowizualny</w:t>
            </w:r>
            <w:r w:rsidR="00804F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D8AB6B" w14:textId="77777777" w:rsidR="00F85747" w:rsidRPr="00804F11" w:rsidRDefault="00A45FA3" w:rsidP="006F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04F11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804F1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6F0B62" w:rsidRPr="00804F11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  <w:r w:rsidR="00804F11" w:rsidRPr="00804F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D8AB6C" w14:textId="77777777" w:rsidR="00E4000B" w:rsidRPr="006D2FC2" w:rsidRDefault="00A45FA3" w:rsidP="00804F1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04F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804F11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804F11" w:rsidRPr="00804F11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 l</w:t>
            </w:r>
            <w:r w:rsidR="00804F11" w:rsidRPr="00804F11">
              <w:rPr>
                <w:rFonts w:ascii="Times New Roman" w:hAnsi="Times New Roman" w:cs="Times New Roman"/>
                <w:sz w:val="20"/>
                <w:szCs w:val="20"/>
              </w:rPr>
              <w:t>iteratura medyczna, zawodowa, elektroniczne  bazy informacji naukowych , prezentacja multimedialna</w:t>
            </w:r>
            <w:r w:rsidR="00804F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4CD8AB70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6E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6F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36F4E" w:rsidRPr="00114B2C" w14:paraId="4CD8AB74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71" w14:textId="77777777" w:rsidR="00036F4E" w:rsidRPr="001974C2" w:rsidRDefault="00036F4E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72" w14:textId="77777777" w:rsidR="00036F4E" w:rsidRPr="00036F4E" w:rsidRDefault="00036F4E" w:rsidP="00036F4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sz w:val="20"/>
                <w:szCs w:val="20"/>
              </w:rPr>
              <w:t>K_B.W1. Student zna psychologiczne podstawy rozwoju człowieka, jego zachowania prawidłowe i zaburzone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8AB73" w14:textId="77777777" w:rsidR="00036F4E" w:rsidRPr="00036F4E" w:rsidRDefault="00036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036F4E" w:rsidRPr="00114B2C" w14:paraId="4CD8AB78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75" w14:textId="77777777" w:rsidR="00036F4E" w:rsidRPr="001974C2" w:rsidRDefault="00036F4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76" w14:textId="77777777" w:rsidR="00036F4E" w:rsidRPr="00036F4E" w:rsidRDefault="00036F4E" w:rsidP="00036F4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sz w:val="20"/>
                <w:szCs w:val="20"/>
              </w:rPr>
              <w:t>K_B.W2. Student omawia problematykę relacji człowiek – środowisko oraz społeczne i mechanizmy funkcjonowania człowieka w sytuacjach trudnych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8AB77" w14:textId="77777777" w:rsidR="00036F4E" w:rsidRPr="00036F4E" w:rsidRDefault="00036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036F4E" w:rsidRPr="00114B2C" w14:paraId="4CD8AB7C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79" w14:textId="77777777" w:rsidR="00036F4E" w:rsidRPr="001974C2" w:rsidRDefault="00036F4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7A" w14:textId="77777777" w:rsidR="00036F4E" w:rsidRPr="00036F4E" w:rsidRDefault="00036F4E" w:rsidP="00036F4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sz w:val="20"/>
                <w:szCs w:val="20"/>
              </w:rPr>
              <w:t>K_B.W3. Student zna etapy rozwoju psychicznego człowieka i występujące na tych etapach prawidłowości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8AB7B" w14:textId="77777777" w:rsidR="00036F4E" w:rsidRPr="00036F4E" w:rsidRDefault="00036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036F4E" w:rsidRPr="00114B2C" w14:paraId="4CD8AB80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7D" w14:textId="77777777" w:rsidR="00036F4E" w:rsidRPr="001974C2" w:rsidRDefault="00036F4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7E" w14:textId="77777777" w:rsidR="00036F4E" w:rsidRPr="00036F4E" w:rsidRDefault="00036F4E" w:rsidP="00036F4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sz w:val="20"/>
                <w:szCs w:val="20"/>
              </w:rPr>
              <w:t>K_B.W4. Student rozumie pojęcie emocji i motywacji oraz zaburzeń osobowościowych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8AB7F" w14:textId="77777777" w:rsidR="00036F4E" w:rsidRPr="00036F4E" w:rsidRDefault="00036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036F4E" w:rsidRPr="00114B2C" w14:paraId="4CD8AB84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81" w14:textId="77777777" w:rsidR="00036F4E" w:rsidRPr="001974C2" w:rsidRDefault="00036F4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82" w14:textId="77777777" w:rsidR="00036F4E" w:rsidRPr="00036F4E" w:rsidRDefault="00036F4E" w:rsidP="00036F4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sz w:val="20"/>
                <w:szCs w:val="20"/>
              </w:rPr>
              <w:t>K_B.W5. Student zna istotę, strukturę oraz zjawiska przebiegające w procesie przekazywania i wymiany informacji oraz modele i style komunikacji interpersonalnej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8AB83" w14:textId="77777777" w:rsidR="00036F4E" w:rsidRPr="00036F4E" w:rsidRDefault="00036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036F4E" w:rsidRPr="00114B2C" w14:paraId="4CD8AB88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85" w14:textId="77777777" w:rsidR="00036F4E" w:rsidRPr="001974C2" w:rsidRDefault="00036F4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86" w14:textId="77777777" w:rsidR="00036F4E" w:rsidRPr="00036F4E" w:rsidRDefault="00036F4E" w:rsidP="00036F4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sz w:val="20"/>
                <w:szCs w:val="20"/>
              </w:rPr>
              <w:t>K_B.W6. Student potrafi rozpoznać techniki redukowania lęku, metody relaksacji oraz mechanizmy powstawania i zapobiegania zespołowi wypalenia zawodowego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8AB87" w14:textId="77777777" w:rsidR="00036F4E" w:rsidRPr="00036F4E" w:rsidRDefault="00036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F4E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142009" w:rsidRPr="00114B2C" w14:paraId="4CD8AB8C" w14:textId="77777777" w:rsidTr="00AA355B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89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8A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K_B.U1. Student potrafi rozpoznawać zachowania prawidłowe, zaburzone i patologiczne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8B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142009" w:rsidRPr="00114B2C" w14:paraId="4CD8AB90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8D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8E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K_B.U2. Student potrafi ocenić wpływ choroby i hospitalizacji na stan fizyczny i psychiczny człowieka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8F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142009" w:rsidRPr="00114B2C" w14:paraId="4CD8AB94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91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92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K_B.U3. Student potrafi ocenić funkcjonowanie człowieka w sytuacjach trudnych ( stres, frustracja, konflikt, trauma, żałoba) oraz przedstawiać elementarne formy pomocy psychologicznej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93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142009" w:rsidRPr="00114B2C" w14:paraId="4CD8AB98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95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96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K_B.U4. Student identyfikuje błędy i bariery w procesie komunikowania się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97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142009" w:rsidRPr="00114B2C" w14:paraId="4CD8AB9C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99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9A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K_B.U5. Student wykorzystuje techniki komunikacji werbalnej i pozawerbalnej w opiece pielęgniarskiej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9B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142009" w:rsidRPr="00114B2C" w14:paraId="4CD8ABA0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9D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9E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K_B.U6. Student tworzy warunki do prawidłowej komunikacji z pacjentem i członkami zespołu opieki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9F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142009" w:rsidRPr="00114B2C" w14:paraId="4CD8ABA4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A1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A2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K_B.U7. Student wskazuje i stosuje właściwe techniki redukowania lęku i metody relaksacyjne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A3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142009" w:rsidRPr="00114B2C" w14:paraId="4CD8ABA8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A5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A6" w14:textId="77777777" w:rsidR="00142009" w:rsidRPr="00142009" w:rsidRDefault="00142009" w:rsidP="0014200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K_B.U8. Student stosuje mechanizmy zapobiegania zespołowi wypalenia zawodowego</w:t>
            </w:r>
            <w:r w:rsidR="00C459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8ABA7" w14:textId="77777777" w:rsidR="00142009" w:rsidRPr="00142009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009">
              <w:rPr>
                <w:rFonts w:ascii="Times New Roman" w:hAnsi="Times New Roman" w:cs="Times New Roman"/>
                <w:sz w:val="20"/>
                <w:szCs w:val="20"/>
              </w:rPr>
              <w:t>Praca zaliczeniowa</w:t>
            </w:r>
            <w:r w:rsidRPr="0014200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45391C" w:rsidRPr="00114B2C" w14:paraId="4CD8ABAC" w14:textId="77777777" w:rsidTr="009A0998">
        <w:trPr>
          <w:trHeight w:val="588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A9" w14:textId="77777777"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AA" w14:textId="77777777" w:rsidR="0045391C" w:rsidRPr="00C45968" w:rsidRDefault="00C45968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968">
              <w:rPr>
                <w:rFonts w:ascii="Times New Roman" w:hAnsi="Times New Roman" w:cs="Times New Roman"/>
                <w:sz w:val="20"/>
                <w:szCs w:val="20"/>
              </w:rPr>
              <w:t>K_K07. Student dostrzega i rozpoznaje własne ograniczenia w zakresie wiedzy, umiejętności i kompetencji;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D8ABAB" w14:textId="77777777"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14:paraId="4CD8ABB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AD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D8ABAE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4CD8ABAF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4CD8ABB0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4CD8ABB1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D8ABB2" w14:textId="77777777" w:rsidR="00A45FA3" w:rsidRDefault="00A45FA3" w:rsidP="00AB2E35"/>
        </w:tc>
      </w:tr>
      <w:tr w:rsidR="00A45FA3" w:rsidRPr="00114B2C" w14:paraId="4CD8ABB6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B4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B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4CD8ABB8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B7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B95EB7" w:rsidRPr="00114B2C" w14:paraId="4CD8ABBB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B9" w14:textId="77777777" w:rsidR="00B95EB7" w:rsidRPr="00B95EB7" w:rsidRDefault="00B95EB7" w:rsidP="00B95E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EB7">
              <w:rPr>
                <w:rFonts w:ascii="Times New Roman" w:hAnsi="Times New Roman" w:cs="Times New Roman"/>
                <w:sz w:val="20"/>
                <w:szCs w:val="20"/>
              </w:rPr>
              <w:t>Przedmiot i działy psychologii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BA" w14:textId="77777777" w:rsidR="00B95EB7" w:rsidRPr="00115F03" w:rsidRDefault="00D30E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95EB7" w:rsidRPr="00114B2C" w14:paraId="4CD8ABB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BC" w14:textId="77777777" w:rsidR="00B95EB7" w:rsidRPr="00B95EB7" w:rsidRDefault="00B95EB7" w:rsidP="00B95E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EB7">
              <w:rPr>
                <w:rFonts w:ascii="Times New Roman" w:hAnsi="Times New Roman" w:cs="Times New Roman"/>
                <w:sz w:val="20"/>
                <w:szCs w:val="20"/>
              </w:rPr>
              <w:t>Środowisko społeczne i naturalne jako kontekst rozwoju człowieka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BD" w14:textId="77777777" w:rsidR="00B95EB7" w:rsidRDefault="00D30E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95EB7" w:rsidRPr="00114B2C" w14:paraId="4CD8ABC1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BF" w14:textId="77777777" w:rsidR="00B95EB7" w:rsidRPr="00B95EB7" w:rsidRDefault="00B95EB7" w:rsidP="00B95E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EB7">
              <w:rPr>
                <w:rFonts w:ascii="Times New Roman" w:hAnsi="Times New Roman" w:cs="Times New Roman"/>
                <w:sz w:val="20"/>
                <w:szCs w:val="20"/>
              </w:rPr>
              <w:t>Komunikacja interpersonalna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C0" w14:textId="77777777" w:rsidR="00B95EB7" w:rsidRDefault="00D30E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95EB7" w:rsidRPr="00114B2C" w14:paraId="4CD8ABC4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C2" w14:textId="77777777" w:rsidR="00B95EB7" w:rsidRPr="00B95EB7" w:rsidRDefault="00B95EB7" w:rsidP="00B95E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EB7">
              <w:rPr>
                <w:rFonts w:ascii="Times New Roman" w:hAnsi="Times New Roman" w:cs="Times New Roman"/>
                <w:sz w:val="20"/>
                <w:szCs w:val="20"/>
              </w:rPr>
              <w:t>Podstawy rozwoju psychicznego człowieka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C3" w14:textId="77777777" w:rsidR="00B95EB7" w:rsidRDefault="00D30E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95EB7" w:rsidRPr="00114B2C" w14:paraId="4CD8ABC7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C5" w14:textId="77777777" w:rsidR="00B95EB7" w:rsidRPr="00B95EB7" w:rsidRDefault="00B95EB7" w:rsidP="00B95E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EB7">
              <w:rPr>
                <w:rFonts w:ascii="Times New Roman" w:hAnsi="Times New Roman" w:cs="Times New Roman"/>
                <w:sz w:val="20"/>
                <w:szCs w:val="20"/>
              </w:rPr>
              <w:t>Psychologiczny kontekst zdrowia i choroby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C6" w14:textId="77777777" w:rsidR="00B95EB7" w:rsidRDefault="00D30E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95EB7" w:rsidRPr="00114B2C" w14:paraId="4CD8ABCA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C8" w14:textId="77777777" w:rsidR="00B95EB7" w:rsidRPr="00B95EB7" w:rsidRDefault="00B95EB7" w:rsidP="00A26614">
            <w:pPr>
              <w:rPr>
                <w:rFonts w:ascii="Times New Roman" w:hAnsi="Times New Roman" w:cs="Times New Roman"/>
              </w:rPr>
            </w:pPr>
            <w:r w:rsidRPr="00B95EB7">
              <w:rPr>
                <w:rFonts w:ascii="Times New Roman" w:hAnsi="Times New Roman" w:cs="Times New Roman"/>
                <w:sz w:val="20"/>
                <w:szCs w:val="20"/>
              </w:rPr>
              <w:t>Sposoby radzenie sobie w sytuacjach trudnych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C9" w14:textId="77777777" w:rsidR="00B95EB7" w:rsidRDefault="00D30E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4CD8ABCC" w14:textId="77777777" w:rsidTr="00DB5BA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CB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A011A1" w:rsidRPr="00114B2C" w14:paraId="4CD8ABCF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CD" w14:textId="77777777" w:rsidR="00A011A1" w:rsidRPr="00A011A1" w:rsidRDefault="00A011A1" w:rsidP="00A011A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1A1">
              <w:rPr>
                <w:rFonts w:ascii="Times New Roman" w:hAnsi="Times New Roman" w:cs="Times New Roman"/>
                <w:sz w:val="20"/>
                <w:szCs w:val="20"/>
              </w:rPr>
              <w:t>Procesy emocjonalne i motywacyjne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CE" w14:textId="77777777" w:rsidR="00A011A1" w:rsidRPr="00233ED4" w:rsidRDefault="0085370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011A1" w:rsidRPr="00114B2C" w14:paraId="4CD8ABD2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D0" w14:textId="77777777" w:rsidR="00A011A1" w:rsidRPr="00A011A1" w:rsidRDefault="00A011A1" w:rsidP="00A011A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1A1">
              <w:rPr>
                <w:rFonts w:ascii="Times New Roman" w:hAnsi="Times New Roman" w:cs="Times New Roman"/>
                <w:sz w:val="20"/>
                <w:szCs w:val="20"/>
              </w:rPr>
              <w:t>Zaburzenia osobowości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D1" w14:textId="77777777" w:rsidR="00A011A1" w:rsidRDefault="0085370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011A1" w:rsidRPr="00114B2C" w14:paraId="4CD8ABD5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D3" w14:textId="77777777" w:rsidR="00A011A1" w:rsidRPr="00A011A1" w:rsidRDefault="00A011A1" w:rsidP="00A011A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1A1">
              <w:rPr>
                <w:rFonts w:ascii="Times New Roman" w:hAnsi="Times New Roman" w:cs="Times New Roman"/>
                <w:sz w:val="20"/>
                <w:szCs w:val="20"/>
              </w:rPr>
              <w:t>Błędy i bariery w komunikacji społecznej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D4" w14:textId="77777777" w:rsidR="00A011A1" w:rsidRDefault="0085370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011A1" w:rsidRPr="00114B2C" w14:paraId="4CD8ABD8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D6" w14:textId="77777777" w:rsidR="00A011A1" w:rsidRPr="00A011A1" w:rsidRDefault="00A011A1" w:rsidP="00A011A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1A1">
              <w:rPr>
                <w:rFonts w:ascii="Times New Roman" w:hAnsi="Times New Roman" w:cs="Times New Roman"/>
                <w:sz w:val="20"/>
                <w:szCs w:val="20"/>
              </w:rPr>
              <w:t>Formy pomocy psychologicznej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D7" w14:textId="77777777" w:rsidR="00A011A1" w:rsidRDefault="0085370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011A1" w:rsidRPr="00114B2C" w14:paraId="4CD8ABDB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D9" w14:textId="77777777" w:rsidR="00A011A1" w:rsidRPr="00A011A1" w:rsidRDefault="00A011A1" w:rsidP="00C57AF0">
            <w:pPr>
              <w:rPr>
                <w:rFonts w:ascii="Times New Roman" w:hAnsi="Times New Roman" w:cs="Times New Roman"/>
              </w:rPr>
            </w:pPr>
            <w:r w:rsidRPr="00A011A1">
              <w:rPr>
                <w:rFonts w:ascii="Times New Roman" w:hAnsi="Times New Roman" w:cs="Times New Roman"/>
                <w:sz w:val="20"/>
                <w:szCs w:val="20"/>
              </w:rPr>
              <w:t>Metody relaksacyjne stosowane w psychologii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8ABDA" w14:textId="77777777" w:rsidR="00A011A1" w:rsidRDefault="0085370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14:paraId="4CD8ABDD" w14:textId="77777777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D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0112DD" w:rsidRPr="00114B2C" w14:paraId="4CD8ABE0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DE" w14:textId="77777777" w:rsidR="000112DD" w:rsidRPr="000112DD" w:rsidRDefault="000112DD" w:rsidP="008948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2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Wpływ choroby na fizyczne i psychiczne funkcjonowanie człowieka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BDF" w14:textId="77777777" w:rsidR="000112DD" w:rsidRPr="00A31838" w:rsidRDefault="000112DD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0112DD" w:rsidRPr="00114B2C" w14:paraId="4CD8ABE3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D8ABE1" w14:textId="77777777" w:rsidR="000112DD" w:rsidRPr="000112DD" w:rsidRDefault="000112DD" w:rsidP="008948D6">
            <w:pPr>
              <w:rPr>
                <w:rFonts w:ascii="Times New Roman" w:hAnsi="Times New Roman" w:cs="Times New Roman"/>
              </w:rPr>
            </w:pPr>
            <w:r w:rsidRPr="000112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Sposoby zapobiegania wypaleniu zawodowemu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BE2" w14:textId="77777777" w:rsidR="000112DD" w:rsidRDefault="000112DD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14:paraId="4CD8ABE5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E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4CD8ABF4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E6" w14:textId="77777777" w:rsidR="004333B2" w:rsidRPr="004333B2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4CD8ABE7" w14:textId="77777777" w:rsidR="004333B2" w:rsidRPr="004333B2" w:rsidRDefault="004333B2" w:rsidP="004333B2">
            <w:pPr>
              <w:numPr>
                <w:ilvl w:val="0"/>
                <w:numId w:val="3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14:paraId="4CD8ABE8" w14:textId="77777777" w:rsidR="001D0798" w:rsidRDefault="001D0798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14:paraId="4CD8ABE9" w14:textId="77777777" w:rsidR="001D0798" w:rsidRPr="001D0798" w:rsidRDefault="004333B2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</w:t>
            </w:r>
            <w:r w:rsidR="00860F1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60% wymaganej punktacji</w:t>
            </w:r>
          </w:p>
          <w:p w14:paraId="4CD8ABEA" w14:textId="77777777" w:rsidR="004333B2" w:rsidRPr="001D0798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4CD8ABEB" w14:textId="77777777"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4CD8ABEC" w14:textId="77777777" w:rsidR="001D0798" w:rsidRDefault="00860F16" w:rsidP="001D0798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kolokwium </w:t>
            </w:r>
          </w:p>
          <w:p w14:paraId="4CD8ABED" w14:textId="77777777" w:rsidR="004333B2" w:rsidRPr="00860F16" w:rsidRDefault="001D0798" w:rsidP="00860F16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</w:t>
            </w:r>
            <w:r w:rsidR="00860F1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 kolokwium</w:t>
            </w:r>
          </w:p>
          <w:p w14:paraId="4CD8ABEE" w14:textId="77777777" w:rsidR="00860F16" w:rsidRPr="00860F16" w:rsidRDefault="00860F16" w:rsidP="00860F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860F1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Samokształcenie </w:t>
            </w:r>
          </w:p>
          <w:p w14:paraId="4CD8ABEF" w14:textId="77777777" w:rsidR="004333B2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4CD8ABF0" w14:textId="77777777" w:rsid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towanie i prezentacja </w:t>
            </w: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pracy zaliczeniowej</w:t>
            </w:r>
          </w:p>
          <w:p w14:paraId="4CD8ABF1" w14:textId="77777777" w:rsidR="0026284E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skanie ≥60% wymaganej </w:t>
            </w:r>
            <w:r w:rsidR="00176408" w:rsidRPr="00860F16">
              <w:rPr>
                <w:rFonts w:ascii="Times New Roman" w:hAnsi="Times New Roman" w:cs="Times New Roman"/>
                <w:kern w:val="2"/>
                <w:sz w:val="20"/>
                <w:szCs w:val="20"/>
              </w:rPr>
              <w:t>punktacji</w:t>
            </w:r>
            <w:r w:rsidR="00860F16" w:rsidRPr="00860F1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860F16" w:rsidRPr="00860F16">
              <w:rPr>
                <w:rFonts w:ascii="Times New Roman" w:hAnsi="Times New Roman" w:cs="Times New Roman"/>
                <w:sz w:val="20"/>
                <w:szCs w:val="20"/>
              </w:rPr>
              <w:t>za przygotowanie i prezentację  projektu/ pracy zaliczeniowej</w:t>
            </w:r>
          </w:p>
          <w:p w14:paraId="4CD8ABF2" w14:textId="77777777" w:rsidR="004333B2" w:rsidRPr="0064024B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4CD8ABF3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4CD8ABF6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F5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4CD8AC01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BF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BF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CD8ABF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BF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BF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4CD8ABF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BF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CD8ABF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BF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D8AC0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4CD8AC0E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C0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CD8AC0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C0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CD8AC0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C0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4CD8AC0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C0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4CD8AC0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C0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CD8AC0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D8AC0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4CD8AC0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4CD8AC2C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4CD8AC0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D8AC10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4CD8AC11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4CD8AC1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D8AC13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D8AC1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D8AC15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CD8AC16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4CD8AC1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D8AC18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D8AC1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D8AC1A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4CD8AC1B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4CD8AC1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D8AC1D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D8AC1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D8AC1F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CD8AC20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D8AC21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D8AC22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D8AC2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D8AC24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CD8AC25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D8AC26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D8AC2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D8AC28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4CD8AC29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4CD8AC2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D8AC2B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4CD8AC2E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C2D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4CD8AC31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C2F" w14:textId="77777777" w:rsidR="0090604C" w:rsidRPr="0090604C" w:rsidRDefault="006D7A45" w:rsidP="0090604C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hyperlink r:id="rId8" w:tgtFrame="_self" w:tooltip="Robert Johnson" w:history="1">
              <w:r w:rsidR="0090604C" w:rsidRPr="009060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pl-PL"/>
                </w:rPr>
                <w:t xml:space="preserve">Johnson R., </w:t>
              </w:r>
            </w:hyperlink>
            <w:hyperlink r:id="rId9" w:tgtFrame="_self" w:tooltip="Vivian McCann" w:history="1">
              <w:r w:rsidR="0090604C" w:rsidRPr="009060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pl-PL"/>
                </w:rPr>
                <w:t>Mc</w:t>
              </w:r>
              <w:r w:rsidR="009060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pl-PL"/>
                </w:rPr>
                <w:t xml:space="preserve"> </w:t>
              </w:r>
              <w:r w:rsidR="0090604C" w:rsidRPr="009060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pl-PL"/>
                </w:rPr>
                <w:t xml:space="preserve">Cann V, </w:t>
              </w:r>
            </w:hyperlink>
            <w:hyperlink r:id="rId10" w:tgtFrame="_self" w:tooltip="Philip Zimbardo" w:history="1">
              <w:r w:rsidR="0090604C" w:rsidRPr="009060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pl-PL"/>
                </w:rPr>
                <w:t xml:space="preserve">Zimbardo P., </w:t>
              </w:r>
            </w:hyperlink>
            <w:r w:rsidR="0090604C" w:rsidRPr="0090604C">
              <w:rPr>
                <w:rFonts w:ascii="Times New Roman" w:eastAsia="Times New Roman" w:hAnsi="Times New Roman" w:cs="Times New Roman"/>
                <w:iCs/>
                <w:color w:val="000000" w:themeColor="text1"/>
                <w:kern w:val="36"/>
                <w:sz w:val="20"/>
                <w:szCs w:val="20"/>
                <w:lang w:eastAsia="pl-PL"/>
              </w:rPr>
              <w:t>Psychologia. Kluczowe koncepcje,</w:t>
            </w:r>
            <w:r w:rsidR="0090604C" w:rsidRPr="0090604C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0"/>
                <w:szCs w:val="20"/>
                <w:lang w:eastAsia="pl-PL"/>
              </w:rPr>
              <w:t xml:space="preserve"> tom 1-2, </w:t>
            </w:r>
            <w:hyperlink r:id="rId11" w:tgtFrame="_self" w:tooltip="Wydawnictwo Naukowe PWN" w:history="1">
              <w:r w:rsidR="0090604C" w:rsidRPr="0090604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pl-PL"/>
                </w:rPr>
                <w:t xml:space="preserve">Wydawnictwo Naukowe PWN, Warszawa 2017. </w:t>
              </w:r>
            </w:hyperlink>
          </w:p>
          <w:p w14:paraId="4CD8AC30" w14:textId="77777777" w:rsidR="0051537C" w:rsidRPr="0090604C" w:rsidRDefault="006D7A45" w:rsidP="0090604C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hyperlink r:id="rId12" w:tooltip="Kazimierz M. Czarnecki" w:history="1">
              <w:r w:rsidR="0090604C" w:rsidRPr="0090604C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K.M. Czarnecki</w:t>
              </w:r>
            </w:hyperlink>
            <w:r w:rsidR="0090604C" w:rsidRPr="009060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90604C" w:rsidRPr="0090604C">
              <w:rPr>
                <w:rFonts w:ascii="Times New Roman" w:eastAsia="Times New Roman" w:hAnsi="Times New Roman" w:cs="Times New Roman"/>
                <w:iCs/>
                <w:color w:val="000000" w:themeColor="text1"/>
                <w:kern w:val="36"/>
                <w:sz w:val="20"/>
                <w:szCs w:val="20"/>
                <w:lang w:eastAsia="pl-PL"/>
              </w:rPr>
              <w:t xml:space="preserve">Psychologia różnic indywidualnych cech człowieka, </w:t>
            </w:r>
            <w:r w:rsidR="0090604C" w:rsidRPr="009060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Wydawca </w:t>
            </w:r>
            <w:hyperlink r:id="rId13" w:tooltip="Wyższa Szkoła Humanitas" w:history="1">
              <w:r w:rsidR="0090604C" w:rsidRPr="0090604C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Wyższa Szkoła Humanitas</w:t>
              </w:r>
            </w:hyperlink>
            <w:r w:rsidR="0090604C" w:rsidRPr="009060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Sosnowiec 2014.</w:t>
            </w:r>
          </w:p>
        </w:tc>
      </w:tr>
      <w:tr w:rsidR="00A45FA3" w:rsidRPr="00114B2C" w14:paraId="4CD8AC3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C32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4CD8AC37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D8AC34" w14:textId="77777777" w:rsidR="008C159A" w:rsidRPr="008C159A" w:rsidRDefault="008C159A" w:rsidP="008C159A">
            <w:pPr>
              <w:widowControl w:val="0"/>
              <w:numPr>
                <w:ilvl w:val="1"/>
                <w:numId w:val="47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159A">
              <w:rPr>
                <w:rFonts w:ascii="Times New Roman" w:hAnsi="Times New Roman" w:cs="Times New Roman"/>
                <w:sz w:val="20"/>
                <w:szCs w:val="20"/>
              </w:rPr>
              <w:t>Człowiek w ujęciu holistycznym/red. Krzysztof Rejman, Jarosław Noworól, Marta Cebulak, Alicja Kłos, Anna Muzyczka, Monika Wujec – Jarosław: Wydawnictwo Państwowej Wyższej Szkoły Techniczno – Ekonomicznej im. ks. Bronisława Markiewicza, 2017</w:t>
            </w:r>
          </w:p>
          <w:p w14:paraId="4CD8AC35" w14:textId="77777777" w:rsidR="0051537C" w:rsidRPr="008C159A" w:rsidRDefault="008C159A" w:rsidP="008C159A">
            <w:pPr>
              <w:widowControl w:val="0"/>
              <w:numPr>
                <w:ilvl w:val="1"/>
                <w:numId w:val="47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159A">
              <w:rPr>
                <w:rFonts w:ascii="Times New Roman" w:hAnsi="Times New Roman" w:cs="Times New Roman"/>
                <w:sz w:val="20"/>
                <w:szCs w:val="20"/>
              </w:rPr>
              <w:t>Psychoonkologia w praktyce klinicznej/Krystyna de Walden-Gałuszko, wyd. 1, 6 dodr. - Warszawa: Wydawnictwo Lekarskie PZWL, 2015.</w:t>
            </w:r>
          </w:p>
          <w:p w14:paraId="4CD8AC36" w14:textId="77777777" w:rsidR="008C159A" w:rsidRPr="008C159A" w:rsidRDefault="008C159A" w:rsidP="008C159A">
            <w:pPr>
              <w:widowControl w:val="0"/>
              <w:numPr>
                <w:ilvl w:val="1"/>
                <w:numId w:val="47"/>
              </w:numPr>
              <w:suppressAutoHyphens/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8C159A">
              <w:rPr>
                <w:rFonts w:ascii="Times New Roman" w:hAnsi="Times New Roman" w:cs="Times New Roman"/>
                <w:sz w:val="20"/>
                <w:szCs w:val="20"/>
              </w:rPr>
              <w:t>Komunikowanie interpersonalne w pielęgniarstwie: praca zbiorowa/ pod red. zespołu Anna Kwiatkowska, Elżbieta Krajewska-Kulak, Wenancjusz Panek; [aut. Anna Bartoszewicz et al.]. - Wyd. 1., Wyd. I., dodr. Wydawnictwo Lekarskie PZWL, Warszawa 2012.</w:t>
            </w:r>
          </w:p>
        </w:tc>
      </w:tr>
    </w:tbl>
    <w:p w14:paraId="4CD8AC38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14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8AC3B" w14:textId="77777777" w:rsidR="0091699D" w:rsidRDefault="0091699D">
      <w:pPr>
        <w:spacing w:after="0" w:line="240" w:lineRule="auto"/>
      </w:pPr>
      <w:r>
        <w:separator/>
      </w:r>
    </w:p>
  </w:endnote>
  <w:endnote w:type="continuationSeparator" w:id="0">
    <w:p w14:paraId="4CD8AC3C" w14:textId="77777777" w:rsidR="0091699D" w:rsidRDefault="00916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8AC3D" w14:textId="77777777" w:rsidR="00DA7AA8" w:rsidRDefault="00DA7AA8">
    <w:pPr>
      <w:pStyle w:val="Stopka"/>
    </w:pPr>
  </w:p>
  <w:p w14:paraId="4CD8AC3E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8AC39" w14:textId="77777777" w:rsidR="0091699D" w:rsidRDefault="0091699D">
      <w:pPr>
        <w:spacing w:after="0" w:line="240" w:lineRule="auto"/>
      </w:pPr>
      <w:r>
        <w:separator/>
      </w:r>
    </w:p>
  </w:footnote>
  <w:footnote w:type="continuationSeparator" w:id="0">
    <w:p w14:paraId="4CD8AC3A" w14:textId="77777777" w:rsidR="0091699D" w:rsidRDefault="00916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8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2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4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F14671"/>
    <w:multiLevelType w:val="hybridMultilevel"/>
    <w:tmpl w:val="603C4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B1076D"/>
    <w:multiLevelType w:val="hybridMultilevel"/>
    <w:tmpl w:val="09E86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7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2F776A4"/>
    <w:multiLevelType w:val="hybridMultilevel"/>
    <w:tmpl w:val="E554696C"/>
    <w:lvl w:ilvl="0" w:tplc="BB567B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 w15:restartNumberingAfterBreak="0">
    <w:nsid w:val="42393F82"/>
    <w:multiLevelType w:val="hybridMultilevel"/>
    <w:tmpl w:val="880A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6415D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60232E0"/>
    <w:multiLevelType w:val="multilevel"/>
    <w:tmpl w:val="DD129A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EE066A9"/>
    <w:multiLevelType w:val="hybridMultilevel"/>
    <w:tmpl w:val="4E3EF3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9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692856">
    <w:abstractNumId w:val="39"/>
  </w:num>
  <w:num w:numId="2" w16cid:durableId="491022480">
    <w:abstractNumId w:val="33"/>
  </w:num>
  <w:num w:numId="3" w16cid:durableId="141191886">
    <w:abstractNumId w:val="29"/>
  </w:num>
  <w:num w:numId="4" w16cid:durableId="1250775121">
    <w:abstractNumId w:val="40"/>
  </w:num>
  <w:num w:numId="5" w16cid:durableId="1275749506">
    <w:abstractNumId w:val="14"/>
  </w:num>
  <w:num w:numId="6" w16cid:durableId="1985232837">
    <w:abstractNumId w:val="46"/>
  </w:num>
  <w:num w:numId="7" w16cid:durableId="1578857946">
    <w:abstractNumId w:val="38"/>
  </w:num>
  <w:num w:numId="8" w16cid:durableId="1857577098">
    <w:abstractNumId w:val="17"/>
  </w:num>
  <w:num w:numId="9" w16cid:durableId="2092434180">
    <w:abstractNumId w:val="49"/>
  </w:num>
  <w:num w:numId="10" w16cid:durableId="1282804119">
    <w:abstractNumId w:val="36"/>
  </w:num>
  <w:num w:numId="11" w16cid:durableId="12539497">
    <w:abstractNumId w:val="18"/>
  </w:num>
  <w:num w:numId="12" w16cid:durableId="1640574072">
    <w:abstractNumId w:val="2"/>
  </w:num>
  <w:num w:numId="13" w16cid:durableId="201408462">
    <w:abstractNumId w:val="21"/>
  </w:num>
  <w:num w:numId="14" w16cid:durableId="695235502">
    <w:abstractNumId w:val="30"/>
  </w:num>
  <w:num w:numId="15" w16cid:durableId="355547138">
    <w:abstractNumId w:val="8"/>
  </w:num>
  <w:num w:numId="16" w16cid:durableId="1332220637">
    <w:abstractNumId w:val="0"/>
  </w:num>
  <w:num w:numId="17" w16cid:durableId="1620650560">
    <w:abstractNumId w:val="4"/>
  </w:num>
  <w:num w:numId="18" w16cid:durableId="2118015729">
    <w:abstractNumId w:val="10"/>
  </w:num>
  <w:num w:numId="19" w16cid:durableId="617567755">
    <w:abstractNumId w:val="11"/>
  </w:num>
  <w:num w:numId="20" w16cid:durableId="1384477223">
    <w:abstractNumId w:val="43"/>
  </w:num>
  <w:num w:numId="21" w16cid:durableId="79640997">
    <w:abstractNumId w:val="27"/>
  </w:num>
  <w:num w:numId="22" w16cid:durableId="426385689">
    <w:abstractNumId w:val="23"/>
  </w:num>
  <w:num w:numId="23" w16cid:durableId="581763841">
    <w:abstractNumId w:val="45"/>
  </w:num>
  <w:num w:numId="24" w16cid:durableId="1352875999">
    <w:abstractNumId w:val="34"/>
  </w:num>
  <w:num w:numId="25" w16cid:durableId="1665817914">
    <w:abstractNumId w:val="7"/>
  </w:num>
  <w:num w:numId="26" w16cid:durableId="479927539">
    <w:abstractNumId w:val="13"/>
  </w:num>
  <w:num w:numId="27" w16cid:durableId="702172751">
    <w:abstractNumId w:val="12"/>
  </w:num>
  <w:num w:numId="28" w16cid:durableId="1620146233">
    <w:abstractNumId w:val="32"/>
  </w:num>
  <w:num w:numId="29" w16cid:durableId="530648517">
    <w:abstractNumId w:val="22"/>
  </w:num>
  <w:num w:numId="30" w16cid:durableId="1786540147">
    <w:abstractNumId w:val="15"/>
  </w:num>
  <w:num w:numId="31" w16cid:durableId="766577874">
    <w:abstractNumId w:val="37"/>
  </w:num>
  <w:num w:numId="32" w16cid:durableId="515075058">
    <w:abstractNumId w:val="35"/>
  </w:num>
  <w:num w:numId="33" w16cid:durableId="1966229582">
    <w:abstractNumId w:val="20"/>
  </w:num>
  <w:num w:numId="34" w16cid:durableId="983924323">
    <w:abstractNumId w:val="47"/>
  </w:num>
  <w:num w:numId="35" w16cid:durableId="125318085">
    <w:abstractNumId w:val="50"/>
  </w:num>
  <w:num w:numId="36" w16cid:durableId="868182537">
    <w:abstractNumId w:val="24"/>
  </w:num>
  <w:num w:numId="37" w16cid:durableId="251355537">
    <w:abstractNumId w:val="48"/>
  </w:num>
  <w:num w:numId="38" w16cid:durableId="1634747838">
    <w:abstractNumId w:val="25"/>
  </w:num>
  <w:num w:numId="39" w16cid:durableId="715276060">
    <w:abstractNumId w:val="41"/>
  </w:num>
  <w:num w:numId="40" w16cid:durableId="1708993024">
    <w:abstractNumId w:val="42"/>
  </w:num>
  <w:num w:numId="41" w16cid:durableId="66340043">
    <w:abstractNumId w:val="26"/>
  </w:num>
  <w:num w:numId="42" w16cid:durableId="757752479">
    <w:abstractNumId w:val="28"/>
  </w:num>
  <w:num w:numId="43" w16cid:durableId="476411894">
    <w:abstractNumId w:val="19"/>
  </w:num>
  <w:num w:numId="44" w16cid:durableId="854926512">
    <w:abstractNumId w:val="5"/>
  </w:num>
  <w:num w:numId="45" w16cid:durableId="1793355839">
    <w:abstractNumId w:val="44"/>
  </w:num>
  <w:num w:numId="46" w16cid:durableId="363865055">
    <w:abstractNumId w:val="16"/>
  </w:num>
  <w:num w:numId="47" w16cid:durableId="1593274507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3365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2FC2"/>
    <w:rsid w:val="006D3166"/>
    <w:rsid w:val="006D7A45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1C28"/>
    <w:rsid w:val="0072311C"/>
    <w:rsid w:val="0072599A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704"/>
    <w:rsid w:val="00853A44"/>
    <w:rsid w:val="00855AFD"/>
    <w:rsid w:val="00860F16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0604C"/>
    <w:rsid w:val="009104BE"/>
    <w:rsid w:val="00911416"/>
    <w:rsid w:val="0091699D"/>
    <w:rsid w:val="0092117F"/>
    <w:rsid w:val="00922C69"/>
    <w:rsid w:val="00922ED7"/>
    <w:rsid w:val="009234A6"/>
    <w:rsid w:val="00925988"/>
    <w:rsid w:val="00930CCC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E2F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1AA9"/>
    <w:rsid w:val="00BE2CCB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3599E"/>
    <w:rsid w:val="00C41AAB"/>
    <w:rsid w:val="00C41FFD"/>
    <w:rsid w:val="00C4273D"/>
    <w:rsid w:val="00C42E62"/>
    <w:rsid w:val="00C45968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D015BC"/>
    <w:rsid w:val="00D01A5B"/>
    <w:rsid w:val="00D12F3E"/>
    <w:rsid w:val="00D14A8A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6B59"/>
    <w:rsid w:val="00E27314"/>
    <w:rsid w:val="00E27C44"/>
    <w:rsid w:val="00E31C36"/>
    <w:rsid w:val="00E3372B"/>
    <w:rsid w:val="00E34688"/>
    <w:rsid w:val="00E34E7A"/>
    <w:rsid w:val="00E4000B"/>
    <w:rsid w:val="00E408DD"/>
    <w:rsid w:val="00E43DF7"/>
    <w:rsid w:val="00E507E0"/>
    <w:rsid w:val="00E55F69"/>
    <w:rsid w:val="00E57550"/>
    <w:rsid w:val="00E578A4"/>
    <w:rsid w:val="00E602D8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34A7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8AB14"/>
  <w15:docId w15:val="{8E56ECCA-908E-40EF-8108-FC994A34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35336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5336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robert-johnson,20003.html" TargetMode="External"/><Relationship Id="rId13" Type="http://schemas.openxmlformats.org/officeDocument/2006/relationships/hyperlink" Target="https://www.ibuk.pl/wydawca/1993/wyzsza-szkola-humanita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buk.pl/13611/autor/kazimierz-m-czarneck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wydawnictwa/wydawnictwo-naukowe-pwn,9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rofinfo.pl/autorzy/philip-zimbardo,1587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autorzy/vivian-mccann,15751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A06D6-40CE-4243-BE92-D3E5295F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1503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4</cp:revision>
  <dcterms:created xsi:type="dcterms:W3CDTF">2021-10-29T11:20:00Z</dcterms:created>
  <dcterms:modified xsi:type="dcterms:W3CDTF">2023-10-26T12:16:00Z</dcterms:modified>
</cp:coreProperties>
</file>